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3E6421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84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proofErr w:type="spellStart"/>
      <w:r w:rsidR="00F84668"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 w:rsidR="00F84668">
        <w:rPr>
          <w:rFonts w:ascii="Times New Roman" w:eastAsia="Times New Roman" w:hAnsi="Times New Roman" w:cs="Times New Roman"/>
          <w:color w:val="000000"/>
          <w:sz w:val="24"/>
          <w:szCs w:val="24"/>
        </w:rPr>
        <w:t>, 12</w:t>
      </w:r>
      <w:r w:rsid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</w:t>
      </w:r>
      <w:r w:rsidR="00D23774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embre 2021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760A7D">
        <w:rPr>
          <w:rFonts w:ascii="Times New Roman" w:eastAsia="Times New Roman" w:hAnsi="Times New Roman" w:cs="Times New Roman"/>
          <w:sz w:val="24"/>
          <w:szCs w:val="24"/>
        </w:rPr>
        <w:t>e agli Alunni della Classe</w:t>
      </w:r>
      <w:r w:rsidR="00F84668">
        <w:rPr>
          <w:rFonts w:ascii="Times New Roman" w:eastAsia="Times New Roman" w:hAnsi="Times New Roman" w:cs="Times New Roman"/>
          <w:sz w:val="24"/>
          <w:szCs w:val="24"/>
        </w:rPr>
        <w:t xml:space="preserve"> 1M</w:t>
      </w:r>
      <w:r w:rsidR="003E6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668">
        <w:rPr>
          <w:rFonts w:ascii="Times New Roman" w:eastAsia="Times New Roman" w:hAnsi="Times New Roman" w:cs="Times New Roman"/>
          <w:sz w:val="24"/>
          <w:szCs w:val="24"/>
        </w:rPr>
        <w:t xml:space="preserve"> ITI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Ai Docenti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0E2" w:rsidRPr="00760A7D" w:rsidRDefault="00CB50E2" w:rsidP="00760A7D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807449">
        <w:rPr>
          <w:rFonts w:ascii="Times New Roman" w:eastAsia="Verdana" w:hAnsi="Times New Roman" w:cs="Times New Roman"/>
          <w:sz w:val="24"/>
          <w:szCs w:val="24"/>
        </w:rPr>
        <w:t xml:space="preserve">Misura organizzativa </w:t>
      </w:r>
      <w:r w:rsidR="007E2C87">
        <w:rPr>
          <w:rFonts w:ascii="Times New Roman" w:eastAsia="Verdana" w:hAnsi="Times New Roman" w:cs="Times New Roman"/>
          <w:sz w:val="24"/>
          <w:szCs w:val="24"/>
        </w:rPr>
        <w:t>di</w:t>
      </w:r>
      <w:r w:rsidR="00F37EB6">
        <w:rPr>
          <w:rFonts w:ascii="Times New Roman" w:eastAsia="Verdana" w:hAnsi="Times New Roman" w:cs="Times New Roman"/>
          <w:sz w:val="24"/>
          <w:szCs w:val="24"/>
        </w:rPr>
        <w:t>sp</w:t>
      </w:r>
      <w:r w:rsidR="007E2C87">
        <w:rPr>
          <w:rFonts w:ascii="Times New Roman" w:eastAsia="Verdana" w:hAnsi="Times New Roman" w:cs="Times New Roman"/>
          <w:sz w:val="24"/>
          <w:szCs w:val="24"/>
        </w:rPr>
        <w:t>o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sizione di DAD per gli </w:t>
      </w:r>
      <w:r w:rsidR="00AE250F">
        <w:rPr>
          <w:rFonts w:ascii="Times New Roman" w:eastAsia="Verdana" w:hAnsi="Times New Roman" w:cs="Times New Roman"/>
          <w:sz w:val="24"/>
          <w:szCs w:val="24"/>
        </w:rPr>
        <w:t xml:space="preserve">alunni </w:t>
      </w:r>
      <w:r w:rsidR="003E6421">
        <w:rPr>
          <w:rFonts w:ascii="Times New Roman" w:eastAsia="Verdana" w:hAnsi="Times New Roman" w:cs="Times New Roman"/>
          <w:sz w:val="24"/>
          <w:szCs w:val="24"/>
        </w:rPr>
        <w:t>della classe</w:t>
      </w:r>
      <w:bookmarkStart w:id="0" w:name="_GoBack"/>
      <w:bookmarkEnd w:id="0"/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84668">
        <w:rPr>
          <w:rFonts w:ascii="Times New Roman" w:eastAsia="Times New Roman" w:hAnsi="Times New Roman" w:cs="Times New Roman"/>
          <w:sz w:val="24"/>
          <w:szCs w:val="24"/>
        </w:rPr>
        <w:t>1M  ITI</w:t>
      </w:r>
      <w:r w:rsidR="003E6421">
        <w:rPr>
          <w:rFonts w:ascii="Times New Roman" w:eastAsia="Verdana" w:hAnsi="Times New Roman" w:cs="Times New Roman"/>
          <w:sz w:val="24"/>
          <w:szCs w:val="24"/>
        </w:rPr>
        <w:t>. Dal 13 dicembre 2021</w:t>
      </w: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3E6421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Nota </w:t>
      </w:r>
      <w:r w:rsidR="00120CB2">
        <w:rPr>
          <w:rFonts w:ascii="Times New Roman" w:eastAsia="Verdana" w:hAnsi="Times New Roman" w:cs="Times New Roman"/>
          <w:sz w:val="24"/>
          <w:szCs w:val="24"/>
        </w:rPr>
        <w:t xml:space="preserve">Ministeriale </w:t>
      </w: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AOODPPR </w:t>
      </w:r>
      <w:proofErr w:type="spellStart"/>
      <w:r w:rsidRPr="00096327">
        <w:rPr>
          <w:rFonts w:ascii="Times New Roman" w:eastAsia="Verdana" w:hAnsi="Times New Roman" w:cs="Times New Roman"/>
          <w:sz w:val="24"/>
          <w:szCs w:val="24"/>
        </w:rPr>
        <w:t>Prot.n</w:t>
      </w:r>
      <w:proofErr w:type="spellEnd"/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 0001218 del 06/11/2021 avente per oggetto: T</w:t>
      </w:r>
      <w:r w:rsidRPr="00096327">
        <w:rPr>
          <w:rFonts w:ascii="Times New Roman" w:hAnsi="Times New Roman" w:cs="Times New Roman"/>
          <w:i/>
          <w:sz w:val="24"/>
          <w:szCs w:val="24"/>
        </w:rPr>
        <w:t>rasmissione della nota tecnica relativa a: “Indicazioni per l’individuazione e la gestione dei contatti di casi di infezione da SARS-CoV-2 in ambito scolastico”.</w:t>
      </w:r>
    </w:p>
    <w:p w:rsidR="00F1256C" w:rsidRPr="00F84668" w:rsidRDefault="003E6421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F84668">
        <w:rPr>
          <w:rFonts w:ascii="Times New Roman" w:eastAsia="Verdana" w:hAnsi="Times New Roman" w:cs="Times New Roman"/>
          <w:sz w:val="24"/>
          <w:szCs w:val="24"/>
        </w:rPr>
        <w:t>Considerato che gli studenti hanno avuto contatto prot</w:t>
      </w:r>
      <w:r w:rsidR="00F84668">
        <w:rPr>
          <w:rFonts w:ascii="Times New Roman" w:eastAsia="Verdana" w:hAnsi="Times New Roman" w:cs="Times New Roman"/>
          <w:sz w:val="24"/>
          <w:szCs w:val="24"/>
        </w:rPr>
        <w:t>ratto nelle giornate precedenti.</w:t>
      </w: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7E2C87" w:rsidRDefault="00F1256C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 xml:space="preserve">Alle famiglie degli </w:t>
      </w:r>
      <w:r w:rsidR="00760A7D">
        <w:rPr>
          <w:rFonts w:ascii="Times New Roman" w:eastAsia="Verdana" w:hAnsi="Times New Roman" w:cs="Times New Roman"/>
          <w:sz w:val="24"/>
          <w:szCs w:val="24"/>
        </w:rPr>
        <w:t>alunni della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60A7D">
        <w:rPr>
          <w:rFonts w:ascii="Times New Roman" w:eastAsia="Verdana" w:hAnsi="Times New Roman" w:cs="Times New Roman"/>
          <w:sz w:val="24"/>
          <w:szCs w:val="24"/>
        </w:rPr>
        <w:t>classe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in oggetto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="003E6421">
        <w:rPr>
          <w:rFonts w:ascii="Times New Roman" w:eastAsia="Verdana" w:hAnsi="Times New Roman" w:cs="Times New Roman"/>
          <w:sz w:val="24"/>
          <w:szCs w:val="24"/>
        </w:rPr>
        <w:t>a partire da giorno 13 dic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>embre 2021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le attivit</w:t>
      </w:r>
      <w:r w:rsidR="00F37EB6">
        <w:rPr>
          <w:rFonts w:ascii="Times New Roman" w:eastAsia="Verdana" w:hAnsi="Times New Roman" w:cs="Times New Roman"/>
          <w:sz w:val="24"/>
          <w:szCs w:val="24"/>
        </w:rPr>
        <w:t>à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didattiche si svolgeranno a distanza.</w:t>
      </w:r>
    </w:p>
    <w:p w:rsidR="007E2C87" w:rsidRDefault="007E2C87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Come da di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sposizioni Ministeriali </w:t>
      </w:r>
      <w:r w:rsidRPr="00927E19">
        <w:rPr>
          <w:rFonts w:ascii="Times New Roman" w:eastAsia="Verdana" w:hAnsi="Times New Roman" w:cs="Times New Roman"/>
          <w:b/>
          <w:sz w:val="24"/>
          <w:szCs w:val="24"/>
        </w:rPr>
        <w:t>gli studenti saranno riammessi in presenza previa esibizione del</w:t>
      </w:r>
      <w:r w:rsidR="00F37EB6" w:rsidRPr="00927E19">
        <w:rPr>
          <w:rFonts w:ascii="Times New Roman" w:eastAsia="Verdana" w:hAnsi="Times New Roman" w:cs="Times New Roman"/>
          <w:b/>
          <w:sz w:val="24"/>
          <w:szCs w:val="24"/>
        </w:rPr>
        <w:t xml:space="preserve">  risultato del test</w:t>
      </w:r>
      <w:r>
        <w:rPr>
          <w:rFonts w:ascii="Times New Roman" w:eastAsia="Verdana" w:hAnsi="Times New Roman" w:cs="Times New Roman"/>
          <w:sz w:val="24"/>
          <w:szCs w:val="24"/>
        </w:rPr>
        <w:t xml:space="preserve">,  di seguito </w:t>
      </w:r>
      <w:r w:rsidR="00F37EB6">
        <w:rPr>
          <w:rFonts w:ascii="Times New Roman" w:eastAsia="Verdana" w:hAnsi="Times New Roman" w:cs="Times New Roman"/>
          <w:sz w:val="24"/>
          <w:szCs w:val="24"/>
        </w:rPr>
        <w:t>stralcio del</w:t>
      </w:r>
      <w:r>
        <w:rPr>
          <w:rFonts w:ascii="Times New Roman" w:eastAsia="Verdana" w:hAnsi="Times New Roman" w:cs="Times New Roman"/>
          <w:sz w:val="24"/>
          <w:szCs w:val="24"/>
        </w:rPr>
        <w:t xml:space="preserve">le indicazioni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della Nota  </w:t>
      </w:r>
      <w:r>
        <w:rPr>
          <w:rFonts w:ascii="Times New Roman" w:eastAsia="Verdana" w:hAnsi="Times New Roman" w:cs="Times New Roman"/>
          <w:sz w:val="24"/>
          <w:szCs w:val="24"/>
        </w:rPr>
        <w:t>Min</w:t>
      </w:r>
      <w:r w:rsidR="00F37EB6">
        <w:rPr>
          <w:rFonts w:ascii="Times New Roman" w:eastAsia="Verdana" w:hAnsi="Times New Roman" w:cs="Times New Roman"/>
          <w:sz w:val="24"/>
          <w:szCs w:val="24"/>
        </w:rPr>
        <w:t>isteriale</w:t>
      </w:r>
      <w:r w:rsidR="00927E19">
        <w:rPr>
          <w:rFonts w:ascii="Times New Roman" w:eastAsia="Verdana" w:hAnsi="Times New Roman" w:cs="Times New Roman"/>
          <w:sz w:val="24"/>
          <w:szCs w:val="24"/>
        </w:rPr>
        <w:t xml:space="preserve"> sopra menzionata.</w:t>
      </w:r>
    </w:p>
    <w:p w:rsidR="00BF1588" w:rsidRPr="007E2C87" w:rsidRDefault="004F6111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contatti individuati 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>dovranno effettuare un test antigenico o molecolare, inclusi anche i test molecolari su campione salivare come da circolare del Ministero della Salute</w:t>
      </w:r>
      <w:r w:rsidR="006F7BA1" w:rsidRPr="007E2C8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1588" w:rsidRPr="00096327" w:rsidTr="0002563B">
        <w:tc>
          <w:tcPr>
            <w:tcW w:w="9778" w:type="dxa"/>
            <w:gridSpan w:val="2"/>
          </w:tcPr>
          <w:p w:rsidR="00BF1588" w:rsidRPr="00096327" w:rsidRDefault="00BF1588" w:rsidP="00BF1588">
            <w:pPr>
              <w:tabs>
                <w:tab w:val="left" w:pos="6521"/>
                <w:tab w:val="left" w:pos="73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b/>
                <w:sz w:val="24"/>
                <w:szCs w:val="24"/>
              </w:rPr>
              <w:t>Tempistica dei test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</w:t>
            </w:r>
          </w:p>
        </w:tc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5 (T5)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prima possibile dal momento in cui si è stati informati dal referente scolastico COVID-19/dirigente scolastico/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il risultato è negativo si può rientrare a scuola.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invece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si reca a scuola. Il referente scolastico COVID-19/dirigente scolastico sarà informato secondo le procedure adottate localmente per i casi positivi occorsi tra gli studenti e gli operatori scolastici.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Tempo 5 (T5):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ulteriore test dopo 5 giorni dal momento T0 (es. il momento della comunicazione). Se il risultato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recarsi a scuola. Il referente scolastico COVID-19/dirigente scolastico sarà informato secondo la procedura adottata localmente per i casi positivi occorsi tra gli studenti e gli operatori scolastici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7EB6" w:rsidRDefault="00F37EB6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A735F" w:rsidRDefault="006F7BA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>Nella tabella sottostante i</w:t>
      </w:r>
      <w:r w:rsidRPr="006F7BA1">
        <w:rPr>
          <w:rFonts w:ascii="Times New Roman" w:hAnsi="Times New Roman" w:cs="Times New Roman"/>
          <w:sz w:val="24"/>
          <w:szCs w:val="24"/>
        </w:rPr>
        <w:t xml:space="preserve">ndicazioni </w:t>
      </w:r>
      <w:r>
        <w:rPr>
          <w:rFonts w:ascii="Times New Roman" w:hAnsi="Times New Roman" w:cs="Times New Roman"/>
          <w:sz w:val="24"/>
          <w:szCs w:val="24"/>
        </w:rPr>
        <w:t xml:space="preserve">della Nota Tecnica </w:t>
      </w:r>
      <w:r w:rsidRPr="006F7BA1">
        <w:rPr>
          <w:rFonts w:ascii="Times New Roman" w:hAnsi="Times New Roman" w:cs="Times New Roman"/>
          <w:sz w:val="24"/>
          <w:szCs w:val="24"/>
        </w:rPr>
        <w:t>per l’individuazione e la gestione dei contatti di casi di infezione da SARS-CoV-2 in ambito scolastico</w:t>
      </w:r>
    </w:p>
    <w:p w:rsidR="003E6421" w:rsidRDefault="003E642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F" w:rsidRDefault="003E6421" w:rsidP="00CB50E2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drawing>
          <wp:inline distT="0" distB="0" distL="0" distR="0">
            <wp:extent cx="6118166" cy="3752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B6" w:rsidRPr="00F37EB6" w:rsidRDefault="00F37EB6" w:rsidP="00F37EB6">
      <w:pPr>
        <w:tabs>
          <w:tab w:val="left" w:pos="6521"/>
          <w:tab w:val="left" w:pos="736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sz w:val="24"/>
          <w:szCs w:val="24"/>
        </w:rPr>
        <w:t>Gli alunni proseguiranno regolarmente le lezioni a distanza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506EB0">
        <w:rPr>
          <w:rFonts w:ascii="Times New Roman" w:eastAsia="Verdana" w:hAnsi="Times New Roman" w:cs="Times New Roman"/>
          <w:b/>
          <w:sz w:val="24"/>
          <w:szCs w:val="24"/>
        </w:rPr>
        <w:t>fino al Tempo T5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i docenti erogheranno la loro prestazione da scuola </w:t>
      </w:r>
      <w:r w:rsidRPr="00CB50E2">
        <w:rPr>
          <w:rFonts w:ascii="Times New Roman" w:eastAsia="Verdana" w:hAnsi="Times New Roman" w:cs="Times New Roman"/>
          <w:sz w:val="24"/>
          <w:szCs w:val="24"/>
        </w:rPr>
        <w:t>nell’aula prevista dall’orario della classe</w:t>
      </w:r>
      <w:r w:rsidR="00017BAF">
        <w:rPr>
          <w:rFonts w:ascii="Times New Roman" w:eastAsia="Verdana" w:hAnsi="Times New Roman" w:cs="Times New Roman"/>
          <w:sz w:val="24"/>
          <w:szCs w:val="24"/>
        </w:rPr>
        <w:t>,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 nelle modalità  già instaurate nel piano della DDI  acquisita nel PTOF  di istituto </w:t>
      </w:r>
      <w:r w:rsidRPr="00CB50E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D7FDC"/>
    <w:rsid w:val="00280D05"/>
    <w:rsid w:val="002B1C56"/>
    <w:rsid w:val="002C5941"/>
    <w:rsid w:val="003B7EC2"/>
    <w:rsid w:val="003E6421"/>
    <w:rsid w:val="004F6111"/>
    <w:rsid w:val="00506EB0"/>
    <w:rsid w:val="0059162F"/>
    <w:rsid w:val="00665529"/>
    <w:rsid w:val="006F06A9"/>
    <w:rsid w:val="006F7BA1"/>
    <w:rsid w:val="00760A7D"/>
    <w:rsid w:val="00766285"/>
    <w:rsid w:val="007E2C87"/>
    <w:rsid w:val="00807449"/>
    <w:rsid w:val="0091412A"/>
    <w:rsid w:val="00927E19"/>
    <w:rsid w:val="00A30484"/>
    <w:rsid w:val="00AE250F"/>
    <w:rsid w:val="00B227BB"/>
    <w:rsid w:val="00B639DC"/>
    <w:rsid w:val="00BF1588"/>
    <w:rsid w:val="00C6089C"/>
    <w:rsid w:val="00CB50E2"/>
    <w:rsid w:val="00D23774"/>
    <w:rsid w:val="00D279A4"/>
    <w:rsid w:val="00D80C38"/>
    <w:rsid w:val="00DA2BCE"/>
    <w:rsid w:val="00E170D1"/>
    <w:rsid w:val="00E2640C"/>
    <w:rsid w:val="00EA328D"/>
    <w:rsid w:val="00F1256C"/>
    <w:rsid w:val="00F37EB6"/>
    <w:rsid w:val="00F51C40"/>
    <w:rsid w:val="00F84668"/>
    <w:rsid w:val="00FD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2021-12-12T20:18:00Z</dcterms:created>
  <dcterms:modified xsi:type="dcterms:W3CDTF">2021-12-12T20:18:00Z</dcterms:modified>
</cp:coreProperties>
</file>